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23" w:rsidRDefault="005F3823" w:rsidP="005F3823">
      <w:pPr>
        <w:spacing w:before="100" w:beforeAutospacing="1" w:after="100" w:afterAutospacing="1" w:line="240" w:lineRule="auto"/>
      </w:pPr>
      <w:r>
        <w:t>Согласовано</w:t>
      </w:r>
    </w:p>
    <w:p w:rsidR="005F3823" w:rsidRDefault="005F3823" w:rsidP="005F3823">
      <w:pPr>
        <w:spacing w:before="100" w:beforeAutospacing="1" w:after="100" w:afterAutospacing="1" w:line="240" w:lineRule="auto"/>
      </w:pPr>
      <w:r>
        <w:t xml:space="preserve"> на педагогическом совете</w:t>
      </w:r>
    </w:p>
    <w:p w:rsidR="005F3823" w:rsidRDefault="005F3823" w:rsidP="005F3823">
      <w:pPr>
        <w:spacing w:before="100" w:beforeAutospacing="1" w:after="100" w:afterAutospacing="1" w:line="240" w:lineRule="auto"/>
      </w:pPr>
      <w:r>
        <w:t>протокол № ____от _________</w:t>
      </w:r>
    </w:p>
    <w:p w:rsidR="00AE3FF1" w:rsidRDefault="00AE3FF1" w:rsidP="00AE3FF1">
      <w:pPr>
        <w:pStyle w:val="Default"/>
        <w:jc w:val="center"/>
      </w:pPr>
      <w:bookmarkStart w:id="0" w:name="_GoBack"/>
      <w:bookmarkEnd w:id="0"/>
    </w:p>
    <w:p w:rsidR="00646485" w:rsidRDefault="00646485" w:rsidP="00646485">
      <w:pPr>
        <w:spacing w:before="100" w:beforeAutospacing="1" w:after="100" w:afterAutospacing="1" w:line="240" w:lineRule="auto"/>
        <w:ind w:left="360"/>
        <w:jc w:val="right"/>
      </w:pPr>
      <w:r>
        <w:t>Утверждено</w:t>
      </w:r>
      <w:r>
        <w:br/>
        <w:t xml:space="preserve"> приказом директора</w:t>
      </w:r>
      <w:r w:rsidRPr="00DF35F0">
        <w:t xml:space="preserve"> </w:t>
      </w:r>
      <w:r>
        <w:t>АНО ДПО</w:t>
      </w:r>
      <w:r>
        <w:br/>
        <w:t xml:space="preserve"> АНО ДПО «Клаксон Авто»</w:t>
      </w:r>
      <w:r>
        <w:br/>
        <w:t xml:space="preserve"> №_______ от _________________</w:t>
      </w:r>
    </w:p>
    <w:p w:rsidR="00AE3FF1" w:rsidRDefault="00646485" w:rsidP="00646485">
      <w:pPr>
        <w:pStyle w:val="Default"/>
        <w:jc w:val="center"/>
        <w:rPr>
          <w:b/>
          <w:bCs/>
          <w:sz w:val="40"/>
          <w:szCs w:val="40"/>
        </w:rPr>
      </w:pPr>
      <w:r>
        <w:br/>
      </w:r>
      <w:r w:rsidR="00AE3FF1" w:rsidRPr="00646485">
        <w:rPr>
          <w:b/>
          <w:bCs/>
          <w:sz w:val="40"/>
          <w:szCs w:val="40"/>
        </w:rPr>
        <w:t>Положение о конфликтной комиссии</w:t>
      </w:r>
    </w:p>
    <w:p w:rsidR="00646485" w:rsidRDefault="00646485" w:rsidP="00646485">
      <w:pPr>
        <w:pStyle w:val="Default"/>
        <w:jc w:val="center"/>
        <w:rPr>
          <w:b/>
          <w:bCs/>
          <w:sz w:val="40"/>
          <w:szCs w:val="40"/>
        </w:rPr>
      </w:pPr>
    </w:p>
    <w:p w:rsidR="00646485" w:rsidRDefault="00646485" w:rsidP="00646485">
      <w:pPr>
        <w:pStyle w:val="Default"/>
        <w:jc w:val="center"/>
        <w:rPr>
          <w:b/>
          <w:bCs/>
          <w:sz w:val="40"/>
          <w:szCs w:val="40"/>
        </w:rPr>
      </w:pPr>
    </w:p>
    <w:p w:rsidR="00646485" w:rsidRDefault="00646485" w:rsidP="00646485">
      <w:pPr>
        <w:pStyle w:val="Default"/>
        <w:jc w:val="center"/>
        <w:rPr>
          <w:b/>
          <w:bCs/>
          <w:sz w:val="40"/>
          <w:szCs w:val="40"/>
        </w:rPr>
      </w:pPr>
    </w:p>
    <w:p w:rsidR="00646485" w:rsidRDefault="00646485" w:rsidP="00646485">
      <w:pPr>
        <w:pStyle w:val="Default"/>
        <w:jc w:val="center"/>
        <w:rPr>
          <w:b/>
          <w:bCs/>
          <w:sz w:val="40"/>
          <w:szCs w:val="40"/>
        </w:rPr>
      </w:pPr>
    </w:p>
    <w:p w:rsidR="00646485" w:rsidRDefault="00646485" w:rsidP="00646485">
      <w:pPr>
        <w:pStyle w:val="Default"/>
        <w:jc w:val="center"/>
        <w:rPr>
          <w:b/>
          <w:bCs/>
          <w:sz w:val="40"/>
          <w:szCs w:val="40"/>
        </w:rPr>
      </w:pPr>
    </w:p>
    <w:p w:rsidR="00646485" w:rsidRDefault="00646485" w:rsidP="00646485">
      <w:pPr>
        <w:pStyle w:val="Default"/>
        <w:jc w:val="center"/>
        <w:rPr>
          <w:b/>
          <w:bCs/>
          <w:sz w:val="40"/>
          <w:szCs w:val="40"/>
        </w:rPr>
      </w:pPr>
    </w:p>
    <w:p w:rsidR="00646485" w:rsidRDefault="00646485" w:rsidP="00646485">
      <w:pPr>
        <w:pStyle w:val="Default"/>
        <w:jc w:val="center"/>
        <w:rPr>
          <w:b/>
          <w:bCs/>
          <w:sz w:val="40"/>
          <w:szCs w:val="40"/>
        </w:rPr>
      </w:pPr>
    </w:p>
    <w:p w:rsidR="00646485" w:rsidRDefault="00646485" w:rsidP="00646485">
      <w:pPr>
        <w:pStyle w:val="Default"/>
        <w:jc w:val="center"/>
        <w:rPr>
          <w:b/>
          <w:bCs/>
          <w:sz w:val="40"/>
          <w:szCs w:val="40"/>
        </w:rPr>
      </w:pPr>
    </w:p>
    <w:p w:rsidR="00646485" w:rsidRDefault="00646485" w:rsidP="00646485">
      <w:pPr>
        <w:pStyle w:val="Default"/>
        <w:jc w:val="center"/>
        <w:rPr>
          <w:b/>
          <w:bCs/>
          <w:sz w:val="40"/>
          <w:szCs w:val="40"/>
        </w:rPr>
      </w:pPr>
    </w:p>
    <w:p w:rsidR="00646485" w:rsidRDefault="00646485" w:rsidP="00646485">
      <w:pPr>
        <w:pStyle w:val="Default"/>
        <w:jc w:val="center"/>
        <w:rPr>
          <w:b/>
          <w:bCs/>
          <w:sz w:val="40"/>
          <w:szCs w:val="40"/>
        </w:rPr>
      </w:pPr>
    </w:p>
    <w:p w:rsidR="00646485" w:rsidRDefault="00646485" w:rsidP="00646485">
      <w:pPr>
        <w:pStyle w:val="Default"/>
        <w:jc w:val="center"/>
        <w:rPr>
          <w:b/>
          <w:bCs/>
          <w:sz w:val="40"/>
          <w:szCs w:val="40"/>
        </w:rPr>
      </w:pPr>
    </w:p>
    <w:p w:rsidR="00646485" w:rsidRDefault="00646485" w:rsidP="00646485">
      <w:pPr>
        <w:pStyle w:val="Default"/>
        <w:jc w:val="center"/>
        <w:rPr>
          <w:b/>
          <w:bCs/>
          <w:sz w:val="40"/>
          <w:szCs w:val="40"/>
        </w:rPr>
      </w:pPr>
    </w:p>
    <w:p w:rsidR="00646485" w:rsidRDefault="00646485" w:rsidP="00646485">
      <w:pPr>
        <w:pStyle w:val="Default"/>
        <w:jc w:val="center"/>
        <w:rPr>
          <w:b/>
          <w:bCs/>
          <w:sz w:val="40"/>
          <w:szCs w:val="40"/>
        </w:rPr>
      </w:pPr>
    </w:p>
    <w:p w:rsidR="00646485" w:rsidRDefault="00646485" w:rsidP="00646485">
      <w:pPr>
        <w:pStyle w:val="Default"/>
        <w:jc w:val="center"/>
        <w:rPr>
          <w:b/>
          <w:bCs/>
          <w:sz w:val="40"/>
          <w:szCs w:val="40"/>
        </w:rPr>
      </w:pPr>
    </w:p>
    <w:p w:rsidR="00646485" w:rsidRDefault="00646485" w:rsidP="00646485">
      <w:pPr>
        <w:pStyle w:val="Default"/>
        <w:jc w:val="center"/>
        <w:rPr>
          <w:b/>
          <w:bCs/>
          <w:sz w:val="40"/>
          <w:szCs w:val="40"/>
        </w:rPr>
      </w:pPr>
    </w:p>
    <w:p w:rsidR="00646485" w:rsidRDefault="00646485" w:rsidP="00646485">
      <w:pPr>
        <w:pStyle w:val="Default"/>
        <w:jc w:val="center"/>
        <w:rPr>
          <w:b/>
          <w:bCs/>
          <w:sz w:val="40"/>
          <w:szCs w:val="40"/>
        </w:rPr>
      </w:pPr>
    </w:p>
    <w:p w:rsidR="00646485" w:rsidRDefault="00646485" w:rsidP="00646485">
      <w:pPr>
        <w:pStyle w:val="Default"/>
        <w:jc w:val="center"/>
        <w:rPr>
          <w:b/>
          <w:bCs/>
          <w:sz w:val="40"/>
          <w:szCs w:val="40"/>
        </w:rPr>
      </w:pPr>
    </w:p>
    <w:p w:rsidR="00646485" w:rsidRDefault="00646485" w:rsidP="00646485">
      <w:pPr>
        <w:pStyle w:val="Default"/>
        <w:jc w:val="center"/>
        <w:rPr>
          <w:b/>
          <w:bCs/>
          <w:sz w:val="40"/>
          <w:szCs w:val="40"/>
        </w:rPr>
      </w:pPr>
    </w:p>
    <w:p w:rsidR="00646485" w:rsidRDefault="00646485" w:rsidP="00646485">
      <w:pPr>
        <w:pStyle w:val="Default"/>
        <w:jc w:val="center"/>
        <w:rPr>
          <w:b/>
          <w:bCs/>
          <w:sz w:val="40"/>
          <w:szCs w:val="40"/>
        </w:rPr>
      </w:pPr>
    </w:p>
    <w:p w:rsidR="00646485" w:rsidRDefault="00646485" w:rsidP="00646485">
      <w:pPr>
        <w:pStyle w:val="Default"/>
        <w:jc w:val="center"/>
        <w:rPr>
          <w:b/>
          <w:bCs/>
          <w:sz w:val="40"/>
          <w:szCs w:val="40"/>
        </w:rPr>
      </w:pPr>
    </w:p>
    <w:p w:rsidR="00646485" w:rsidRDefault="00646485" w:rsidP="00646485">
      <w:pPr>
        <w:pStyle w:val="Default"/>
        <w:jc w:val="center"/>
        <w:rPr>
          <w:b/>
          <w:bCs/>
          <w:sz w:val="40"/>
          <w:szCs w:val="40"/>
        </w:rPr>
      </w:pPr>
    </w:p>
    <w:p w:rsidR="00646485" w:rsidRDefault="00646485" w:rsidP="00646485">
      <w:pPr>
        <w:pStyle w:val="Default"/>
        <w:jc w:val="center"/>
        <w:rPr>
          <w:b/>
          <w:bCs/>
          <w:sz w:val="40"/>
          <w:szCs w:val="40"/>
        </w:rPr>
      </w:pPr>
    </w:p>
    <w:p w:rsidR="00646485" w:rsidRDefault="00646485" w:rsidP="00646485">
      <w:pPr>
        <w:pStyle w:val="Default"/>
        <w:jc w:val="center"/>
        <w:rPr>
          <w:b/>
          <w:bCs/>
          <w:sz w:val="40"/>
          <w:szCs w:val="40"/>
        </w:rPr>
      </w:pPr>
    </w:p>
    <w:p w:rsidR="00AE3FF1" w:rsidRPr="00646485" w:rsidRDefault="008A44D3" w:rsidP="008A44D3">
      <w:pPr>
        <w:pStyle w:val="Default"/>
        <w:rPr>
          <w:sz w:val="28"/>
          <w:szCs w:val="26"/>
        </w:rPr>
      </w:pPr>
      <w:r>
        <w:rPr>
          <w:b/>
          <w:bCs/>
          <w:sz w:val="40"/>
          <w:szCs w:val="40"/>
        </w:rPr>
        <w:lastRenderedPageBreak/>
        <w:t xml:space="preserve">                         </w:t>
      </w:r>
      <w:r w:rsidR="00AE3FF1" w:rsidRPr="00646485">
        <w:rPr>
          <w:sz w:val="28"/>
          <w:szCs w:val="26"/>
        </w:rPr>
        <w:t xml:space="preserve">1. </w:t>
      </w:r>
      <w:r w:rsidR="00AE3FF1" w:rsidRPr="00646485">
        <w:rPr>
          <w:b/>
          <w:bCs/>
          <w:sz w:val="28"/>
          <w:szCs w:val="26"/>
        </w:rPr>
        <w:t>Общие положения</w:t>
      </w:r>
    </w:p>
    <w:p w:rsidR="00AE3FF1" w:rsidRDefault="00AE3FF1" w:rsidP="00AE3FF1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1.1. Положение о конфликтной комиссии разработано в соответствии с Законом Российской Федерации «Об образовании в Российской Ф</w:t>
      </w:r>
      <w:r w:rsidR="008A44D3">
        <w:rPr>
          <w:sz w:val="23"/>
          <w:szCs w:val="23"/>
        </w:rPr>
        <w:t>едерации», Уставом АНО ДПО «Клаксон Авто</w:t>
      </w:r>
      <w:r>
        <w:rPr>
          <w:sz w:val="23"/>
          <w:szCs w:val="23"/>
        </w:rPr>
        <w:t xml:space="preserve">», нормативными документами по подготовке водителей, Положениями о поэтапной и итоговой аттестации в организации для обеспечения правовых основ деятельности конфликтной комиссии. </w:t>
      </w:r>
    </w:p>
    <w:p w:rsidR="00AE3FF1" w:rsidRDefault="00AE3FF1" w:rsidP="00AE3FF1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1.2. Конфликтная комиссия создаѐтся ежегодно на период поэтапной и итоговой аттестации обучающихся. </w:t>
      </w:r>
    </w:p>
    <w:p w:rsidR="00AE3FF1" w:rsidRDefault="00AE3FF1" w:rsidP="00AE3FF1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1.3. Конфликтная комиссия в своей деятельности руководствуется: </w:t>
      </w:r>
    </w:p>
    <w:p w:rsidR="00AE3FF1" w:rsidRDefault="00AE3FF1" w:rsidP="00AE3FF1">
      <w:pPr>
        <w:pStyle w:val="Default"/>
        <w:spacing w:after="28"/>
        <w:rPr>
          <w:sz w:val="23"/>
          <w:szCs w:val="23"/>
        </w:rPr>
      </w:pPr>
      <w:r>
        <w:rPr>
          <w:rFonts w:ascii="Sylfaen" w:hAnsi="Sylfaen" w:cs="Sylfaen"/>
          <w:sz w:val="17"/>
          <w:szCs w:val="17"/>
        </w:rPr>
        <w:t xml:space="preserve">- </w:t>
      </w:r>
      <w:r>
        <w:rPr>
          <w:sz w:val="23"/>
          <w:szCs w:val="23"/>
        </w:rPr>
        <w:t xml:space="preserve">Законом Российской Федерации «Об образовании в Российской Федерации»; </w:t>
      </w:r>
    </w:p>
    <w:p w:rsidR="00AE3FF1" w:rsidRDefault="00AE3FF1" w:rsidP="00AE3FF1">
      <w:pPr>
        <w:pStyle w:val="Default"/>
        <w:spacing w:after="28"/>
        <w:rPr>
          <w:sz w:val="23"/>
          <w:szCs w:val="23"/>
        </w:rPr>
      </w:pPr>
      <w:r>
        <w:rPr>
          <w:rFonts w:ascii="Sylfaen" w:hAnsi="Sylfaen" w:cs="Sylfaen"/>
          <w:sz w:val="17"/>
          <w:szCs w:val="17"/>
        </w:rPr>
        <w:t xml:space="preserve">- </w:t>
      </w:r>
      <w:r>
        <w:rPr>
          <w:sz w:val="23"/>
          <w:szCs w:val="23"/>
        </w:rPr>
        <w:t xml:space="preserve">нормативными правовыми актами Министерства образования и науки Российской Федерации; </w:t>
      </w:r>
    </w:p>
    <w:p w:rsidR="00AE3FF1" w:rsidRDefault="00AE3FF1" w:rsidP="00AE3FF1">
      <w:pPr>
        <w:pStyle w:val="Default"/>
        <w:spacing w:after="28"/>
        <w:rPr>
          <w:sz w:val="23"/>
          <w:szCs w:val="23"/>
        </w:rPr>
      </w:pPr>
      <w:r>
        <w:rPr>
          <w:rFonts w:ascii="Sylfaen" w:hAnsi="Sylfaen" w:cs="Sylfaen"/>
          <w:sz w:val="17"/>
          <w:szCs w:val="17"/>
        </w:rPr>
        <w:t xml:space="preserve">- </w:t>
      </w:r>
      <w:r>
        <w:rPr>
          <w:sz w:val="23"/>
          <w:szCs w:val="23"/>
        </w:rPr>
        <w:t xml:space="preserve">индивидуальными правовыми актами и инструктивно-методическими документами </w:t>
      </w:r>
      <w:proofErr w:type="spellStart"/>
      <w:r>
        <w:rPr>
          <w:sz w:val="23"/>
          <w:szCs w:val="23"/>
        </w:rPr>
        <w:t>Рособрнадзора</w:t>
      </w:r>
      <w:proofErr w:type="spellEnd"/>
      <w:r>
        <w:rPr>
          <w:sz w:val="23"/>
          <w:szCs w:val="23"/>
        </w:rPr>
        <w:t xml:space="preserve"> и ГИБДД по вопросам организации итоговой аттестации обучающихся, освоивших программы профессиональной подготовки; </w:t>
      </w:r>
    </w:p>
    <w:p w:rsidR="00AE3FF1" w:rsidRDefault="00AE3FF1" w:rsidP="00AE3FF1">
      <w:pPr>
        <w:pStyle w:val="Default"/>
        <w:spacing w:after="28"/>
        <w:rPr>
          <w:sz w:val="23"/>
          <w:szCs w:val="23"/>
        </w:rPr>
      </w:pPr>
      <w:r>
        <w:rPr>
          <w:rFonts w:ascii="Sylfaen" w:hAnsi="Sylfaen" w:cs="Sylfaen"/>
          <w:sz w:val="17"/>
          <w:szCs w:val="17"/>
        </w:rPr>
        <w:t xml:space="preserve">- </w:t>
      </w:r>
      <w:r>
        <w:rPr>
          <w:sz w:val="23"/>
          <w:szCs w:val="23"/>
        </w:rPr>
        <w:t xml:space="preserve">настоящим Положением. </w:t>
      </w:r>
    </w:p>
    <w:p w:rsidR="00AE3FF1" w:rsidRDefault="00AE3FF1" w:rsidP="00AE3FF1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1.4. Конфликтная комиссия создается для решения спорных вопросов, относящихся к образовательному процессу, оценке знаний обучающихся. </w:t>
      </w:r>
    </w:p>
    <w:p w:rsidR="00AE3FF1" w:rsidRDefault="00AE3FF1" w:rsidP="00AE3FF1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1.5. Комиссия рассматривает вопросы организации обучения, разрешает конфликтные ситуации, связанные с нарушением процедуры проведения поэтапной или итоговой аттестации, рассматривает вопросы об объективности оценки знаний по предмету во время промежуточной или итоговой аттестации. </w:t>
      </w:r>
    </w:p>
    <w:p w:rsidR="00AE3FF1" w:rsidRDefault="00AE3FF1" w:rsidP="00AE3FF1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1.6. В своей работе конфликтная комиссия взаимодействует Управлением по надзору и контролю в сфере образования Департамента образования и науки Новосибирской области, управлением ГИБДД. </w:t>
      </w:r>
    </w:p>
    <w:p w:rsidR="00AE3FF1" w:rsidRDefault="00AE3FF1" w:rsidP="00AE3F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1.7. Конфликтная комиссия действует на общественных началах. </w:t>
      </w:r>
    </w:p>
    <w:p w:rsidR="00AE3FF1" w:rsidRDefault="00AE3FF1" w:rsidP="00AE3FF1">
      <w:pPr>
        <w:pStyle w:val="Default"/>
        <w:rPr>
          <w:sz w:val="23"/>
          <w:szCs w:val="23"/>
        </w:rPr>
      </w:pPr>
    </w:p>
    <w:p w:rsidR="00AE3FF1" w:rsidRPr="00646485" w:rsidRDefault="00AE3FF1" w:rsidP="00646485">
      <w:pPr>
        <w:pStyle w:val="Default"/>
        <w:jc w:val="center"/>
        <w:rPr>
          <w:sz w:val="28"/>
          <w:szCs w:val="26"/>
        </w:rPr>
      </w:pPr>
      <w:r w:rsidRPr="00646485">
        <w:rPr>
          <w:b/>
          <w:bCs/>
          <w:sz w:val="28"/>
          <w:szCs w:val="26"/>
        </w:rPr>
        <w:t>2. Цели и задачи</w:t>
      </w:r>
    </w:p>
    <w:p w:rsidR="00AE3FF1" w:rsidRDefault="00AE3FF1" w:rsidP="00AE3F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 Основными задачами конфликтной комиссии являются: </w:t>
      </w:r>
    </w:p>
    <w:p w:rsidR="00AE3FF1" w:rsidRDefault="00AE3FF1" w:rsidP="00AE3FF1">
      <w:pPr>
        <w:pStyle w:val="Default"/>
        <w:spacing w:after="27"/>
        <w:rPr>
          <w:sz w:val="23"/>
          <w:szCs w:val="23"/>
        </w:rPr>
      </w:pPr>
      <w:r>
        <w:rPr>
          <w:rFonts w:ascii="Sylfaen" w:hAnsi="Sylfaen" w:cs="Sylfaen"/>
          <w:sz w:val="17"/>
          <w:szCs w:val="17"/>
        </w:rPr>
        <w:t xml:space="preserve">- </w:t>
      </w:r>
      <w:r>
        <w:rPr>
          <w:sz w:val="23"/>
          <w:szCs w:val="23"/>
        </w:rPr>
        <w:t xml:space="preserve">рассмотрение апелляций и разрешение спорных вопросов, возникающих при оценивании экзаменационных работ по теоретическому экзамену; </w:t>
      </w:r>
    </w:p>
    <w:p w:rsidR="00AE3FF1" w:rsidRDefault="00AE3FF1" w:rsidP="00AE3FF1">
      <w:pPr>
        <w:pStyle w:val="Default"/>
        <w:spacing w:after="27"/>
        <w:rPr>
          <w:sz w:val="23"/>
          <w:szCs w:val="23"/>
        </w:rPr>
      </w:pPr>
      <w:r>
        <w:rPr>
          <w:sz w:val="17"/>
          <w:szCs w:val="17"/>
        </w:rPr>
        <w:t xml:space="preserve">- </w:t>
      </w:r>
      <w:r>
        <w:rPr>
          <w:sz w:val="23"/>
          <w:szCs w:val="23"/>
        </w:rPr>
        <w:t xml:space="preserve">рассмотрение апелляций и разрешение спорных вопросов, возникающих при оценивании экзаменационных работ по практическому экзамену; </w:t>
      </w:r>
    </w:p>
    <w:p w:rsidR="00AE3FF1" w:rsidRDefault="00AE3FF1" w:rsidP="00AE3FF1">
      <w:pPr>
        <w:pStyle w:val="Default"/>
        <w:rPr>
          <w:sz w:val="23"/>
          <w:szCs w:val="23"/>
        </w:rPr>
      </w:pPr>
      <w:r>
        <w:rPr>
          <w:sz w:val="17"/>
          <w:szCs w:val="17"/>
        </w:rPr>
        <w:t xml:space="preserve">- </w:t>
      </w:r>
      <w:r>
        <w:rPr>
          <w:sz w:val="23"/>
          <w:szCs w:val="23"/>
        </w:rPr>
        <w:t xml:space="preserve">рассмотрение апелляций о нарушении процедуры проведения поэтапной или итоговой аттестации; </w:t>
      </w:r>
    </w:p>
    <w:p w:rsidR="00AE3FF1" w:rsidRPr="00646485" w:rsidRDefault="00AE3FF1" w:rsidP="00646485">
      <w:pPr>
        <w:pStyle w:val="Default"/>
        <w:jc w:val="center"/>
        <w:rPr>
          <w:sz w:val="28"/>
          <w:szCs w:val="26"/>
        </w:rPr>
      </w:pPr>
      <w:r w:rsidRPr="00646485">
        <w:rPr>
          <w:b/>
          <w:bCs/>
          <w:sz w:val="28"/>
          <w:szCs w:val="26"/>
        </w:rPr>
        <w:t>З. Состав и структура конфликтной комиссии</w:t>
      </w:r>
    </w:p>
    <w:p w:rsidR="00AE3FF1" w:rsidRDefault="00AE3FF1" w:rsidP="00AE3FF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3.1. Персональный состав конфликтной комиссии ежегодно утверждается приказом руководителя, число членов комиссии нечетное, не менее пяти человек. </w:t>
      </w:r>
    </w:p>
    <w:p w:rsidR="00AE3FF1" w:rsidRDefault="00AE3FF1" w:rsidP="00AE3FF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3.2. В состав конфликтной комиссии включаются представители организации, Департамента образования и науки Новосибирской области, ГИБДД - в соотношении, обеспечивающем представительство всех заинтересованных сторон. </w:t>
      </w:r>
    </w:p>
    <w:p w:rsidR="00AE3FF1" w:rsidRDefault="00AE3FF1" w:rsidP="00AE3FF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3.3. В состав конфликтной комиссии не могут быть включены преподаватели и мастера производственного обучения, непосредственно реализующие программы профессиональной подготовки. </w:t>
      </w:r>
    </w:p>
    <w:p w:rsidR="00AE3FF1" w:rsidRDefault="00AE3FF1" w:rsidP="00AE3FF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3.4. Конфликтную комиссию возглавляет председатель, который организует работу конфликтной комиссии, распределяет обязанности между членами конфликтной комиссии, осуществляет контроль за работой конфликтной комиссии в соответствии с Положением. </w:t>
      </w:r>
    </w:p>
    <w:p w:rsidR="00AE3FF1" w:rsidRDefault="00AE3FF1" w:rsidP="00AE3F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3.5. В состав конфликтной комиссии входят ответственный секретарь и члены конфликтной комиссии. </w:t>
      </w:r>
    </w:p>
    <w:p w:rsidR="00AE3FF1" w:rsidRPr="00646485" w:rsidRDefault="00AE3FF1" w:rsidP="00646485">
      <w:pPr>
        <w:pStyle w:val="Default"/>
        <w:jc w:val="center"/>
        <w:rPr>
          <w:szCs w:val="23"/>
        </w:rPr>
      </w:pPr>
    </w:p>
    <w:p w:rsidR="00AE3FF1" w:rsidRPr="00646485" w:rsidRDefault="00AE3FF1" w:rsidP="00646485">
      <w:pPr>
        <w:pStyle w:val="Default"/>
        <w:jc w:val="center"/>
        <w:rPr>
          <w:sz w:val="28"/>
          <w:szCs w:val="26"/>
        </w:rPr>
      </w:pPr>
      <w:r w:rsidRPr="00646485">
        <w:rPr>
          <w:b/>
          <w:bCs/>
          <w:sz w:val="28"/>
          <w:szCs w:val="26"/>
        </w:rPr>
        <w:t>4. Полномочия, функции и организация работы конфликтной комиссии</w:t>
      </w:r>
    </w:p>
    <w:p w:rsidR="00AE3FF1" w:rsidRDefault="00AE3FF1" w:rsidP="00AE3F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 Конфликтная комиссия в рамках проведения поэтапной и итоговой аттестации обучающихся, освоивших программы профессиональной подготовки выполняет следующие функции: </w:t>
      </w:r>
    </w:p>
    <w:p w:rsidR="00AE3FF1" w:rsidRDefault="00AE3FF1" w:rsidP="00AE3FF1">
      <w:pPr>
        <w:pStyle w:val="Default"/>
        <w:spacing w:after="27"/>
        <w:rPr>
          <w:sz w:val="23"/>
          <w:szCs w:val="23"/>
        </w:rPr>
      </w:pPr>
      <w:r>
        <w:rPr>
          <w:sz w:val="17"/>
          <w:szCs w:val="17"/>
        </w:rPr>
        <w:t xml:space="preserve">- </w:t>
      </w:r>
      <w:r>
        <w:rPr>
          <w:sz w:val="23"/>
          <w:szCs w:val="23"/>
        </w:rPr>
        <w:t xml:space="preserve">принимает и рассматривает апелляции всех участников образовательного процесса (в рамках компетенции); </w:t>
      </w:r>
    </w:p>
    <w:p w:rsidR="00AE3FF1" w:rsidRDefault="00AE3FF1" w:rsidP="00AE3FF1">
      <w:pPr>
        <w:pStyle w:val="Default"/>
        <w:spacing w:after="27"/>
        <w:rPr>
          <w:sz w:val="23"/>
          <w:szCs w:val="23"/>
        </w:rPr>
      </w:pPr>
      <w:r>
        <w:rPr>
          <w:sz w:val="17"/>
          <w:szCs w:val="17"/>
        </w:rPr>
        <w:t xml:space="preserve">- </w:t>
      </w:r>
      <w:r>
        <w:rPr>
          <w:sz w:val="23"/>
          <w:szCs w:val="23"/>
        </w:rPr>
        <w:t xml:space="preserve">принимает по результатам рассмотрения апелляции решение об удовлетворении или отклонении апелляции; </w:t>
      </w:r>
    </w:p>
    <w:p w:rsidR="00AE3FF1" w:rsidRDefault="00AE3FF1" w:rsidP="00AE3FF1">
      <w:pPr>
        <w:pStyle w:val="Default"/>
        <w:spacing w:after="27"/>
        <w:rPr>
          <w:sz w:val="23"/>
          <w:szCs w:val="23"/>
        </w:rPr>
      </w:pPr>
      <w:r>
        <w:rPr>
          <w:sz w:val="17"/>
          <w:szCs w:val="17"/>
        </w:rPr>
        <w:lastRenderedPageBreak/>
        <w:t xml:space="preserve">- </w:t>
      </w:r>
      <w:r>
        <w:rPr>
          <w:sz w:val="23"/>
          <w:szCs w:val="23"/>
        </w:rPr>
        <w:t xml:space="preserve">информирует обучающегося, подавшего апелляцию, о принятом решении; </w:t>
      </w:r>
    </w:p>
    <w:p w:rsidR="00AE3FF1" w:rsidRDefault="00AE3FF1" w:rsidP="00AE3FF1">
      <w:pPr>
        <w:pStyle w:val="Default"/>
        <w:spacing w:after="27"/>
        <w:rPr>
          <w:sz w:val="23"/>
          <w:szCs w:val="23"/>
        </w:rPr>
      </w:pPr>
      <w:r>
        <w:rPr>
          <w:sz w:val="17"/>
          <w:szCs w:val="17"/>
        </w:rPr>
        <w:t xml:space="preserve">- </w:t>
      </w:r>
      <w:r>
        <w:rPr>
          <w:sz w:val="23"/>
          <w:szCs w:val="23"/>
        </w:rPr>
        <w:t xml:space="preserve">информирует руководителя организации об отклонении апелляции и подтверждении выставленной оценки, либо об удовлетворении апелляции и выставленной другой оценке </w:t>
      </w:r>
    </w:p>
    <w:p w:rsidR="00AE3FF1" w:rsidRDefault="00AE3FF1" w:rsidP="00AE3FF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4.2. В целях выполнения своих функций конфликтная комиссия в установленном законе порядке вправе: </w:t>
      </w:r>
    </w:p>
    <w:p w:rsidR="00AE3FF1" w:rsidRDefault="00AE3FF1" w:rsidP="00AE3FF1">
      <w:pPr>
        <w:pStyle w:val="Default"/>
        <w:spacing w:after="27"/>
        <w:rPr>
          <w:sz w:val="23"/>
          <w:szCs w:val="23"/>
        </w:rPr>
      </w:pPr>
      <w:r>
        <w:rPr>
          <w:sz w:val="17"/>
          <w:szCs w:val="17"/>
        </w:rPr>
        <w:t xml:space="preserve">- </w:t>
      </w:r>
      <w:r>
        <w:rPr>
          <w:sz w:val="23"/>
          <w:szCs w:val="23"/>
        </w:rPr>
        <w:t xml:space="preserve">запрашивать и получать у уполномоченных лиц необходимые документы и сведения, в том числе экзаменационную работу обучающегося, протокол результатов выполнения задания обучающегося, “подавшего апелляцию, сведения о членах аттестационной комиссии, информацию о соблюдении процедуры проведения поэтапной и итоговой аттестации; </w:t>
      </w:r>
    </w:p>
    <w:p w:rsidR="00AE3FF1" w:rsidRDefault="00AE3FF1" w:rsidP="00AE3FF1">
      <w:pPr>
        <w:pStyle w:val="Default"/>
        <w:rPr>
          <w:sz w:val="23"/>
          <w:szCs w:val="23"/>
        </w:rPr>
      </w:pPr>
      <w:r>
        <w:rPr>
          <w:sz w:val="17"/>
          <w:szCs w:val="17"/>
        </w:rPr>
        <w:t xml:space="preserve">- </w:t>
      </w:r>
      <w:r>
        <w:rPr>
          <w:sz w:val="23"/>
          <w:szCs w:val="23"/>
        </w:rPr>
        <w:t xml:space="preserve">привлекать к рассмотрению апелляций членов аттестационной комиссии в случае возникновения спорных вопросов по оцениванию результатов сдачи экзаменов; </w:t>
      </w:r>
    </w:p>
    <w:p w:rsidR="00AE3FF1" w:rsidRDefault="00AE3FF1" w:rsidP="00AE3FF1">
      <w:pPr>
        <w:pStyle w:val="Default"/>
        <w:rPr>
          <w:sz w:val="23"/>
          <w:szCs w:val="23"/>
        </w:rPr>
      </w:pPr>
    </w:p>
    <w:p w:rsidR="00AE3FF1" w:rsidRDefault="00AE3FF1" w:rsidP="00AE3F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-привлекать к рассмотрению апелляций работников. организации в случае возникновения спорных вопросов по соблюдению процедуры проведения поэтапной и итоговой аттестации; </w:t>
      </w:r>
    </w:p>
    <w:p w:rsidR="00AE3FF1" w:rsidRDefault="00AE3FF1" w:rsidP="00AE3FF1">
      <w:pPr>
        <w:pStyle w:val="Default"/>
        <w:spacing w:after="34"/>
        <w:rPr>
          <w:sz w:val="23"/>
          <w:szCs w:val="23"/>
        </w:rPr>
      </w:pPr>
      <w:r>
        <w:rPr>
          <w:sz w:val="17"/>
          <w:szCs w:val="17"/>
        </w:rPr>
        <w:t xml:space="preserve">- </w:t>
      </w:r>
      <w:r>
        <w:rPr>
          <w:sz w:val="23"/>
          <w:szCs w:val="23"/>
        </w:rPr>
        <w:t xml:space="preserve">формировать предметную комиссию для решения вопроса об объективности выставления оценки за знания обучающего; </w:t>
      </w:r>
    </w:p>
    <w:p w:rsidR="00AE3FF1" w:rsidRDefault="00AE3FF1" w:rsidP="00AE3FF1">
      <w:pPr>
        <w:pStyle w:val="Default"/>
        <w:spacing w:after="34"/>
        <w:rPr>
          <w:sz w:val="23"/>
          <w:szCs w:val="23"/>
        </w:rPr>
      </w:pPr>
      <w:r>
        <w:rPr>
          <w:sz w:val="17"/>
          <w:szCs w:val="17"/>
        </w:rPr>
        <w:t xml:space="preserve">- </w:t>
      </w:r>
      <w:r>
        <w:rPr>
          <w:sz w:val="23"/>
          <w:szCs w:val="23"/>
        </w:rPr>
        <w:t xml:space="preserve">рекомендовать, приостанавливать или отменять ранее принятое решение на основании проведенного изучения при согласии конфликтующих сторон; </w:t>
      </w:r>
    </w:p>
    <w:p w:rsidR="00AE3FF1" w:rsidRDefault="00AE3FF1" w:rsidP="00AE3FF1">
      <w:pPr>
        <w:pStyle w:val="Default"/>
        <w:spacing w:after="34"/>
        <w:rPr>
          <w:sz w:val="23"/>
          <w:szCs w:val="23"/>
        </w:rPr>
      </w:pPr>
      <w:r>
        <w:rPr>
          <w:sz w:val="17"/>
          <w:szCs w:val="17"/>
        </w:rPr>
        <w:t xml:space="preserve">- </w:t>
      </w:r>
      <w:r>
        <w:rPr>
          <w:sz w:val="23"/>
          <w:szCs w:val="23"/>
        </w:rPr>
        <w:t xml:space="preserve">рекомендовать изменения в локальных актах организации с целью демократизации основ управления или расширения прав обучающихся. </w:t>
      </w:r>
    </w:p>
    <w:p w:rsidR="00AE3FF1" w:rsidRDefault="00AE3FF1" w:rsidP="00AE3FF1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4.3. Решения конфликтной комиссии принимаются простым большинством голосов от списочного состава конфликтной комиссии при наличии кворума. В случае равенства голосов (при уменьшении кворума) председатель конфликтной комиссии имеет право решающего голоса. </w:t>
      </w:r>
    </w:p>
    <w:p w:rsidR="00AE3FF1" w:rsidRDefault="00AE3FF1" w:rsidP="00AE3F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4.4. Выписка из протокола (решение конфликтной комиссии) по результатам рассмотрения апелляции в установленные сроки направляется в организацию, в которой обучающийся осваивал программы профессионально обучения и проходил поэтапную и итоговую аттестацию, для внесения (в случае принятия решения в пользу подавшего апелляцию) необходимых изменений в протокол результатов поэтапной или итоговой аттестации обучающихся. </w:t>
      </w:r>
    </w:p>
    <w:p w:rsidR="00AE3FF1" w:rsidRDefault="00AE3FF1" w:rsidP="00AE3FF1">
      <w:pPr>
        <w:pStyle w:val="Default"/>
      </w:pPr>
    </w:p>
    <w:p w:rsidR="00AE3FF1" w:rsidRDefault="00AE3FF1" w:rsidP="00AE3FF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4.5. Обжалование принятого конфликтной комиссией решения возможно в вышестоящей контролирующей организации. </w:t>
      </w:r>
    </w:p>
    <w:p w:rsidR="00AE3FF1" w:rsidRDefault="00AE3FF1" w:rsidP="00AE3FF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4.6. Члены конфликтной комиссии обязаны: </w:t>
      </w:r>
    </w:p>
    <w:p w:rsidR="00AE3FF1" w:rsidRDefault="00AE3FF1" w:rsidP="00AE3FF1">
      <w:pPr>
        <w:pStyle w:val="Default"/>
        <w:spacing w:after="27"/>
        <w:rPr>
          <w:sz w:val="23"/>
          <w:szCs w:val="23"/>
        </w:rPr>
      </w:pPr>
      <w:r>
        <w:rPr>
          <w:sz w:val="17"/>
          <w:szCs w:val="17"/>
        </w:rPr>
        <w:t xml:space="preserve">- </w:t>
      </w:r>
      <w:r>
        <w:rPr>
          <w:sz w:val="23"/>
          <w:szCs w:val="23"/>
        </w:rPr>
        <w:t xml:space="preserve">Присутствовать на всех заседаниях комиссии. </w:t>
      </w:r>
    </w:p>
    <w:p w:rsidR="00AE3FF1" w:rsidRDefault="00AE3FF1" w:rsidP="00AE3FF1">
      <w:pPr>
        <w:pStyle w:val="Default"/>
        <w:spacing w:after="27"/>
        <w:rPr>
          <w:sz w:val="23"/>
          <w:szCs w:val="23"/>
        </w:rPr>
      </w:pPr>
      <w:r>
        <w:rPr>
          <w:sz w:val="17"/>
          <w:szCs w:val="17"/>
        </w:rPr>
        <w:t xml:space="preserve">- </w:t>
      </w:r>
      <w:r>
        <w:rPr>
          <w:sz w:val="23"/>
          <w:szCs w:val="23"/>
        </w:rPr>
        <w:t xml:space="preserve">Принимать активное участие в рассмотрении поданных заявлений. </w:t>
      </w:r>
    </w:p>
    <w:p w:rsidR="00AE3FF1" w:rsidRDefault="00AE3FF1" w:rsidP="00AE3FF1">
      <w:pPr>
        <w:pStyle w:val="Default"/>
        <w:spacing w:after="27"/>
        <w:rPr>
          <w:sz w:val="23"/>
          <w:szCs w:val="23"/>
        </w:rPr>
      </w:pPr>
      <w:r>
        <w:rPr>
          <w:sz w:val="17"/>
          <w:szCs w:val="17"/>
        </w:rPr>
        <w:t xml:space="preserve">- </w:t>
      </w:r>
      <w:r>
        <w:rPr>
          <w:sz w:val="23"/>
          <w:szCs w:val="23"/>
        </w:rPr>
        <w:t xml:space="preserve"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третьей ее членов). </w:t>
      </w:r>
    </w:p>
    <w:p w:rsidR="00AE3FF1" w:rsidRDefault="00AE3FF1" w:rsidP="00AE3FF1">
      <w:pPr>
        <w:pStyle w:val="Default"/>
        <w:spacing w:after="27"/>
        <w:rPr>
          <w:sz w:val="23"/>
          <w:szCs w:val="23"/>
        </w:rPr>
      </w:pPr>
      <w:r>
        <w:rPr>
          <w:sz w:val="17"/>
          <w:szCs w:val="17"/>
        </w:rPr>
        <w:t xml:space="preserve">- </w:t>
      </w:r>
      <w:r>
        <w:rPr>
          <w:sz w:val="23"/>
          <w:szCs w:val="23"/>
        </w:rPr>
        <w:t xml:space="preserve">Принимать своевременно решение в установленные сроки, если не оговорены дополнительные сроки рассмотрения заявления. </w:t>
      </w:r>
    </w:p>
    <w:p w:rsidR="00AE3FF1" w:rsidRDefault="00AE3FF1" w:rsidP="00AE3FF1">
      <w:pPr>
        <w:pStyle w:val="Default"/>
        <w:rPr>
          <w:sz w:val="23"/>
          <w:szCs w:val="23"/>
        </w:rPr>
      </w:pPr>
      <w:r>
        <w:rPr>
          <w:sz w:val="17"/>
          <w:szCs w:val="17"/>
        </w:rPr>
        <w:t xml:space="preserve">- </w:t>
      </w:r>
      <w:r>
        <w:rPr>
          <w:sz w:val="23"/>
          <w:szCs w:val="23"/>
        </w:rPr>
        <w:t xml:space="preserve">Давать обоснованные ответы заявителям в устной или письменной форме в соответствии с их пожеланиями. </w:t>
      </w:r>
    </w:p>
    <w:p w:rsidR="00AE3FF1" w:rsidRPr="00646485" w:rsidRDefault="00AE3FF1" w:rsidP="00646485">
      <w:pPr>
        <w:pStyle w:val="Default"/>
        <w:jc w:val="center"/>
        <w:rPr>
          <w:sz w:val="28"/>
          <w:szCs w:val="26"/>
        </w:rPr>
      </w:pPr>
      <w:r w:rsidRPr="00646485">
        <w:rPr>
          <w:sz w:val="28"/>
          <w:szCs w:val="26"/>
        </w:rPr>
        <w:t xml:space="preserve">5. </w:t>
      </w:r>
      <w:r w:rsidRPr="00646485">
        <w:rPr>
          <w:b/>
          <w:bCs/>
          <w:sz w:val="28"/>
          <w:szCs w:val="26"/>
        </w:rPr>
        <w:t>Порядок подачи и рассмотрения апелляции</w:t>
      </w:r>
    </w:p>
    <w:p w:rsidR="00AE3FF1" w:rsidRDefault="00AE3FF1" w:rsidP="00AE3FF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5.1. Порядок, сроки и место приема апелляций доводятся до сведения участников образовательного процесса не позднее, чем за две недели до начала проведения поэтапной и итоговой аттестации обучающихся, освоивших программы профессиональной подготовки. </w:t>
      </w:r>
    </w:p>
    <w:p w:rsidR="00AE3FF1" w:rsidRDefault="00AE3FF1" w:rsidP="00AE3FF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5.2. Право подачи апелляции имеют обучающиеся, участвовавшие в поэтапной и итоговой аттестации в соответствующей форме; в исключительных случаях - работодатели или спонсоры, оплатившие обучение. </w:t>
      </w:r>
    </w:p>
    <w:p w:rsidR="00AE3FF1" w:rsidRDefault="00AE3FF1" w:rsidP="00AE3FF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5.3. Апелляцией признается аргументированное письменное заявление (форма прилагается): </w:t>
      </w:r>
    </w:p>
    <w:p w:rsidR="00AE3FF1" w:rsidRDefault="00AE3FF1" w:rsidP="00AE3FF1">
      <w:pPr>
        <w:pStyle w:val="Default"/>
        <w:spacing w:after="27"/>
        <w:rPr>
          <w:sz w:val="23"/>
          <w:szCs w:val="23"/>
        </w:rPr>
      </w:pPr>
      <w:r>
        <w:rPr>
          <w:sz w:val="17"/>
          <w:szCs w:val="17"/>
        </w:rPr>
        <w:t xml:space="preserve">- </w:t>
      </w:r>
      <w:r>
        <w:rPr>
          <w:sz w:val="23"/>
          <w:szCs w:val="23"/>
        </w:rPr>
        <w:t xml:space="preserve">о несогласии с выставленной оценкой за выполнение задания на теоретическом или практическом экзамене; </w:t>
      </w:r>
    </w:p>
    <w:p w:rsidR="00AE3FF1" w:rsidRDefault="00AE3FF1" w:rsidP="00AE3FF1">
      <w:pPr>
        <w:pStyle w:val="Default"/>
        <w:spacing w:after="27"/>
        <w:rPr>
          <w:sz w:val="23"/>
          <w:szCs w:val="23"/>
        </w:rPr>
      </w:pPr>
      <w:r>
        <w:rPr>
          <w:sz w:val="17"/>
          <w:szCs w:val="17"/>
        </w:rPr>
        <w:t xml:space="preserve">- </w:t>
      </w:r>
      <w:r>
        <w:rPr>
          <w:sz w:val="23"/>
          <w:szCs w:val="23"/>
        </w:rPr>
        <w:t xml:space="preserve">о нарушении процедуры проведения поэтапной или итоговой аттестации, при этом под нарушением процедуры понимаются любые отступления от установленных требований к процедурам проведения </w:t>
      </w:r>
      <w:r>
        <w:rPr>
          <w:sz w:val="23"/>
          <w:szCs w:val="23"/>
        </w:rPr>
        <w:lastRenderedPageBreak/>
        <w:t xml:space="preserve">экзаменов, которые могли оказать существенное негативное влияние на качество выполнения экзаменационных работ обучающимися. </w:t>
      </w:r>
    </w:p>
    <w:p w:rsidR="00AE3FF1" w:rsidRDefault="00AE3FF1" w:rsidP="00AE3FF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5.4. Апелляция не принимается: </w:t>
      </w:r>
    </w:p>
    <w:p w:rsidR="00AE3FF1" w:rsidRDefault="00AE3FF1" w:rsidP="00AE3FF1">
      <w:pPr>
        <w:pStyle w:val="Default"/>
        <w:spacing w:after="27"/>
        <w:rPr>
          <w:sz w:val="23"/>
          <w:szCs w:val="23"/>
        </w:rPr>
      </w:pPr>
      <w:r>
        <w:rPr>
          <w:sz w:val="17"/>
          <w:szCs w:val="17"/>
        </w:rPr>
        <w:t xml:space="preserve">- </w:t>
      </w:r>
      <w:r>
        <w:rPr>
          <w:sz w:val="23"/>
          <w:szCs w:val="23"/>
        </w:rPr>
        <w:t xml:space="preserve">по вопросам содержания и структуры экзаменационных материалов по предметам, внесенным в перечень поэтапной или итоговой аттестации; </w:t>
      </w:r>
    </w:p>
    <w:p w:rsidR="00AE3FF1" w:rsidRDefault="00AE3FF1" w:rsidP="00AE3FF1">
      <w:pPr>
        <w:pStyle w:val="Default"/>
        <w:spacing w:after="27"/>
        <w:rPr>
          <w:sz w:val="23"/>
          <w:szCs w:val="23"/>
        </w:rPr>
      </w:pPr>
      <w:r>
        <w:rPr>
          <w:sz w:val="17"/>
          <w:szCs w:val="17"/>
        </w:rPr>
        <w:t xml:space="preserve">- </w:t>
      </w:r>
      <w:r>
        <w:rPr>
          <w:sz w:val="23"/>
          <w:szCs w:val="23"/>
        </w:rPr>
        <w:t xml:space="preserve">по вопросам, связанным с нарушением, обучающимся правил по выполнению экзаменационной работы или нарушения им процедуры поэтапной или итоговой аттестации; </w:t>
      </w:r>
    </w:p>
    <w:p w:rsidR="00AE3FF1" w:rsidRDefault="00AE3FF1" w:rsidP="00AE3FF1">
      <w:pPr>
        <w:pStyle w:val="Default"/>
        <w:spacing w:after="27"/>
        <w:rPr>
          <w:sz w:val="23"/>
          <w:szCs w:val="23"/>
        </w:rPr>
      </w:pPr>
      <w:r>
        <w:rPr>
          <w:sz w:val="17"/>
          <w:szCs w:val="17"/>
        </w:rPr>
        <w:t xml:space="preserve">- </w:t>
      </w:r>
      <w:r>
        <w:rPr>
          <w:sz w:val="23"/>
          <w:szCs w:val="23"/>
        </w:rPr>
        <w:t xml:space="preserve">в случае невозможности документального подтверждения содержания устного ответа. </w:t>
      </w:r>
    </w:p>
    <w:p w:rsidR="00AE3FF1" w:rsidRDefault="00AE3FF1" w:rsidP="00AE3F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5.5. Сроки и место приема апелляций устанавливаются, исходя из необходимости обеспечения соблюдения прав обучающихся и учета </w:t>
      </w:r>
    </w:p>
    <w:p w:rsidR="00AE3FF1" w:rsidRDefault="00AE3FF1" w:rsidP="00AE3FF1">
      <w:pPr>
        <w:pStyle w:val="Default"/>
        <w:rPr>
          <w:sz w:val="23"/>
          <w:szCs w:val="23"/>
        </w:rPr>
      </w:pPr>
    </w:p>
    <w:p w:rsidR="00AE3FF1" w:rsidRDefault="00AE3FF1" w:rsidP="00AE3F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особенностей организации работы конфликтной комиссии, обусловленных формой проведения поэтапной и итоговой аттестации, технологией проведения выпускного экзамена. </w:t>
      </w:r>
    </w:p>
    <w:p w:rsidR="00AE3FF1" w:rsidRDefault="00AE3FF1" w:rsidP="00AE3FF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5.6. Апелляция о нарушении установленного порядка проведения поэтапной и итоговой аттестации подается обучающимся непосредственно в день проведения экзамена по соответствующему предмету руководителю организации. В целях проверки изложенных в апелляции сведений о нарушениях процедуры проведения поэтапной и итоговой аттестации руководителем организации создается комиссия и организуется проведение служебного расследования. Результаты служебного расследования оформляются </w:t>
      </w:r>
      <w:r>
        <w:rPr>
          <w:b/>
          <w:bCs/>
          <w:sz w:val="23"/>
          <w:szCs w:val="23"/>
        </w:rPr>
        <w:t xml:space="preserve">в </w:t>
      </w:r>
      <w:r>
        <w:rPr>
          <w:sz w:val="23"/>
          <w:szCs w:val="23"/>
        </w:rPr>
        <w:t xml:space="preserve">форме заключения указанной комиссии, которое вместе с апелляцией передается в конфликтную комиссию. </w:t>
      </w:r>
    </w:p>
    <w:p w:rsidR="00AE3FF1" w:rsidRDefault="00AE3FF1" w:rsidP="00AE3FF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5.7. Апелляция о несогласии с выставленной оценкой подается в конфликтную комиссию, либо руководителю организации. Руководитель, принявший апелляцию, должен сразу же передать ее текст в конфликтную комиссию. </w:t>
      </w:r>
    </w:p>
    <w:p w:rsidR="00AE3FF1" w:rsidRDefault="00AE3FF1" w:rsidP="00AE3F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5.8. Срок завершения приема апелляций о несогласии с выставленной оценкой после официального объявления результатов экзамена и ознакомления с ними обучающихся составляет 2 рабочих дня. Срок рассмотрения апелляции и принятия решения - в течение 3 рабочих дней с момента поступления заявления, если срок ответа не оговорен дополнительно заявителем. </w:t>
      </w:r>
    </w:p>
    <w:p w:rsidR="00AE3FF1" w:rsidRDefault="00AE3FF1" w:rsidP="00AE3FF1">
      <w:pPr>
        <w:pStyle w:val="Default"/>
      </w:pPr>
    </w:p>
    <w:p w:rsidR="00AE3FF1" w:rsidRDefault="00AE3FF1" w:rsidP="00AE3FF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5.9. Обучающийся (выпускник) имеет право присутствовать при рассмотрении апелляции. </w:t>
      </w:r>
    </w:p>
    <w:p w:rsidR="00AE3FF1" w:rsidRDefault="00AE3FF1" w:rsidP="00AE3F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5.10. Рассмотрение апелляции проводится в спокойной и доброжелательной обстановке. Рассмотрение апелляции не является переэкзаменовкой. </w:t>
      </w:r>
    </w:p>
    <w:p w:rsidR="00AE3FF1" w:rsidRDefault="00AE3FF1" w:rsidP="00AE3F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5.11. По результатам рассмотрения апелляции о несогласии с выставленной оценкой за письменную экзаменационную работу или устный ответ конфликтная комиссия принимает решение об отклонении апелляции и сохранении выставленной оценки, либо об удовлетворении апелляции и выставлении другой оценки. </w:t>
      </w:r>
    </w:p>
    <w:p w:rsidR="00AE3FF1" w:rsidRDefault="00AE3FF1" w:rsidP="00AE3F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рассмотрении апелляции о несогласии с выставленной оценкой за письменную экзаменационную работу обучающемуся предоставляется возможность убедиться в том, что его письменная экзаменационная работа проверена и оценена в соответствии с установленными требованиями. </w:t>
      </w:r>
    </w:p>
    <w:p w:rsidR="00AE3FF1" w:rsidRDefault="00AE3FF1" w:rsidP="00AE3FF1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5.12. При рассмотрении апелляции о нарушении процедуры проведения поэтапной и итоговой аттестации конфликтная комиссий исследует материалы служебного расследования (заключение комиссии, организованной по инициативе руководителя с приложением документов и материалов, собранных в рамках служебного расследования) устанавливает, могли ли повлиять допущенные нарушения на качество выполнения письменной экзаменационной работы или практического задания, и выносит одно из решений: </w:t>
      </w:r>
    </w:p>
    <w:p w:rsidR="00AE3FF1" w:rsidRDefault="00AE3FF1" w:rsidP="00AE3FF1">
      <w:pPr>
        <w:pStyle w:val="Default"/>
        <w:spacing w:after="28"/>
        <w:rPr>
          <w:sz w:val="23"/>
          <w:szCs w:val="23"/>
        </w:rPr>
      </w:pPr>
      <w:r>
        <w:rPr>
          <w:sz w:val="17"/>
          <w:szCs w:val="17"/>
        </w:rPr>
        <w:t xml:space="preserve">- </w:t>
      </w:r>
      <w:r>
        <w:rPr>
          <w:sz w:val="23"/>
          <w:szCs w:val="23"/>
        </w:rPr>
        <w:t xml:space="preserve">об отклонении апелляции, если изложенные в ней сведения о нарушениях процедуры проведения поэтапной и итоговой аттестации не подтвердились и/или не повлияли на результат выполнения письменной экзаменационной работы или практического задания; </w:t>
      </w:r>
    </w:p>
    <w:p w:rsidR="00AE3FF1" w:rsidRDefault="00AE3FF1" w:rsidP="00AE3FF1">
      <w:pPr>
        <w:pStyle w:val="Default"/>
        <w:rPr>
          <w:sz w:val="23"/>
          <w:szCs w:val="23"/>
        </w:rPr>
      </w:pPr>
      <w:r>
        <w:rPr>
          <w:sz w:val="17"/>
          <w:szCs w:val="17"/>
        </w:rPr>
        <w:t xml:space="preserve">- </w:t>
      </w:r>
      <w:r>
        <w:rPr>
          <w:sz w:val="23"/>
          <w:szCs w:val="23"/>
        </w:rPr>
        <w:t xml:space="preserve">об удовлетворении апелляции, если изложенные в ней сведения о допущенных нарушениях процедуры проведения поэтапной и итоговой аттестации подтвердились и повлияли на качество выполнения письменной экзаменационной работы или практического задания. </w:t>
      </w:r>
    </w:p>
    <w:p w:rsidR="00AE3FF1" w:rsidRDefault="00AE3FF1" w:rsidP="00AE3FF1">
      <w:pPr>
        <w:pStyle w:val="Default"/>
        <w:rPr>
          <w:sz w:val="23"/>
          <w:szCs w:val="23"/>
        </w:rPr>
      </w:pPr>
    </w:p>
    <w:p w:rsidR="00AE3FF1" w:rsidRDefault="00AE3FF1" w:rsidP="00AE3F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последнем случае результат проведения экзамена подлежит аннулированию, в связи, с чем протокол рассмотрения апелляции передается в аттестационную комиссию организации для реализации решения конфликтной комиссии. </w:t>
      </w:r>
    </w:p>
    <w:p w:rsidR="00AE3FF1" w:rsidRDefault="00AE3FF1" w:rsidP="00AE3FF1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 отмене результатов экзамена обучающихся, которым конфликтной комиссией была удовлетворена апелляция о нарушении установленного порядка проведения экзамена, такие обучающиеся допускаются к повторной сдаче экзамена по соответствующему предмету в другой день, предусмотренный расписанием проведения поэтапной и итоговой аттестации. При рассмотрении апелляции о несогласии с выставленной оценкой конфликтная комиссия обеспечивает проведение повторной проверки письменной или практической экзаменационной работы выпускника. </w:t>
      </w:r>
    </w:p>
    <w:p w:rsidR="00AE3FF1" w:rsidRDefault="00AE3FF1" w:rsidP="00AE3F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5.13. Информация по результатам рассмотрения апелляции передается конфликтной комиссией в учебную часть организации для внесения соответствующих изменений в протокол об утверждении результатов поэтапной или итоговой аттестации. </w:t>
      </w:r>
    </w:p>
    <w:p w:rsidR="00AE3FF1" w:rsidRDefault="00AE3FF1" w:rsidP="00AE3FF1">
      <w:pPr>
        <w:pStyle w:val="Default"/>
        <w:rPr>
          <w:sz w:val="23"/>
          <w:szCs w:val="23"/>
        </w:rPr>
      </w:pPr>
    </w:p>
    <w:p w:rsidR="00AE3FF1" w:rsidRDefault="00AE3FF1" w:rsidP="00AE3F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Измененные протоколы о результатах поэтапной или итоговой аттестации являются основанием для аннулирования ранее выставленной оценки обучающемуся и выставления новой (оценка может быть изменена как в сторону увеличения, так и в сторону уменьшения). </w:t>
      </w:r>
    </w:p>
    <w:p w:rsidR="00AE3FF1" w:rsidRDefault="00AE3FF1" w:rsidP="00AE3F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5.14. В иных случаях (в случае необходимости) порядок действий уполномоченных лиц и организаций определяется председателем конфликтной комиссии в соответствии с решением конфликтной комиссии </w:t>
      </w:r>
    </w:p>
    <w:p w:rsidR="00AE3FF1" w:rsidRDefault="00AE3FF1" w:rsidP="00AE3FF1">
      <w:pPr>
        <w:pStyle w:val="Default"/>
        <w:rPr>
          <w:sz w:val="23"/>
          <w:szCs w:val="23"/>
        </w:rPr>
      </w:pPr>
    </w:p>
    <w:p w:rsidR="00AE3FF1" w:rsidRPr="00646485" w:rsidRDefault="00AE3FF1" w:rsidP="00646485">
      <w:pPr>
        <w:pStyle w:val="Default"/>
        <w:jc w:val="center"/>
        <w:rPr>
          <w:sz w:val="28"/>
          <w:szCs w:val="26"/>
        </w:rPr>
      </w:pPr>
      <w:r w:rsidRPr="00646485">
        <w:rPr>
          <w:b/>
          <w:bCs/>
          <w:sz w:val="28"/>
          <w:szCs w:val="26"/>
        </w:rPr>
        <w:t>6. Документирование деятельности конфликтной комиссии</w:t>
      </w:r>
    </w:p>
    <w:p w:rsidR="00AE3FF1" w:rsidRDefault="00AE3FF1" w:rsidP="00AE3FF1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6.1. Заседание конфликтной комиссии оформляется протоколом. </w:t>
      </w:r>
    </w:p>
    <w:p w:rsidR="00AE3FF1" w:rsidRDefault="00AE3FF1" w:rsidP="00AE3FF1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6.2. Решение конфликтной комиссии фиксируется в протоколе заседания. Протокол утверждается и подписывается председателем и ответственным секретарѐм конфликтной комиссии. </w:t>
      </w:r>
    </w:p>
    <w:p w:rsidR="00AE3FF1" w:rsidRDefault="00AE3FF1" w:rsidP="00AE3F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6.3. Документами, подлежащим строгому учету, по основным видам работ конфликтной комиссии, которые хранятся в архиве организации в соответствии с номенклатурой дел в </w:t>
      </w:r>
    </w:p>
    <w:p w:rsidR="00AE3FF1" w:rsidRDefault="00AE3FF1" w:rsidP="00AE3FF1">
      <w:pPr>
        <w:pStyle w:val="Default"/>
      </w:pPr>
    </w:p>
    <w:p w:rsidR="00AE3FF1" w:rsidRDefault="00AE3FF1" w:rsidP="00AE3FF1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течение трех лет, являются: </w:t>
      </w:r>
    </w:p>
    <w:p w:rsidR="00AE3FF1" w:rsidRDefault="00AE3FF1" w:rsidP="00AE3FF1">
      <w:pPr>
        <w:pStyle w:val="Default"/>
        <w:spacing w:after="34"/>
        <w:rPr>
          <w:sz w:val="23"/>
          <w:szCs w:val="23"/>
        </w:rPr>
      </w:pPr>
      <w:r>
        <w:rPr>
          <w:sz w:val="17"/>
          <w:szCs w:val="17"/>
        </w:rPr>
        <w:t xml:space="preserve">- </w:t>
      </w:r>
      <w:r>
        <w:rPr>
          <w:sz w:val="23"/>
          <w:szCs w:val="23"/>
        </w:rPr>
        <w:t xml:space="preserve">протоколы заседаний конфликтной комиссии; </w:t>
      </w:r>
    </w:p>
    <w:p w:rsidR="00AE3FF1" w:rsidRDefault="00AE3FF1" w:rsidP="00AE3FF1">
      <w:pPr>
        <w:pStyle w:val="Default"/>
        <w:spacing w:after="34"/>
        <w:rPr>
          <w:sz w:val="23"/>
          <w:szCs w:val="23"/>
        </w:rPr>
      </w:pPr>
      <w:r>
        <w:rPr>
          <w:sz w:val="17"/>
          <w:szCs w:val="17"/>
        </w:rPr>
        <w:t xml:space="preserve">- </w:t>
      </w:r>
      <w:r>
        <w:rPr>
          <w:sz w:val="23"/>
          <w:szCs w:val="23"/>
        </w:rPr>
        <w:t xml:space="preserve">апелляция обучающегося (выпускника); </w:t>
      </w:r>
    </w:p>
    <w:p w:rsidR="00AE3FF1" w:rsidRDefault="00AE3FF1" w:rsidP="00AE3FF1">
      <w:pPr>
        <w:pStyle w:val="Default"/>
        <w:spacing w:after="34"/>
        <w:rPr>
          <w:sz w:val="23"/>
          <w:szCs w:val="23"/>
        </w:rPr>
      </w:pPr>
      <w:r>
        <w:rPr>
          <w:sz w:val="17"/>
          <w:szCs w:val="17"/>
        </w:rPr>
        <w:t xml:space="preserve">- </w:t>
      </w:r>
      <w:r>
        <w:rPr>
          <w:sz w:val="23"/>
          <w:szCs w:val="23"/>
        </w:rPr>
        <w:t xml:space="preserve">журнал регистрации апелляций; </w:t>
      </w:r>
    </w:p>
    <w:p w:rsidR="00AE3FF1" w:rsidRDefault="00AE3FF1" w:rsidP="00AE3FF1">
      <w:pPr>
        <w:pStyle w:val="Default"/>
        <w:spacing w:after="34"/>
        <w:rPr>
          <w:sz w:val="23"/>
          <w:szCs w:val="23"/>
        </w:rPr>
      </w:pPr>
      <w:r>
        <w:rPr>
          <w:sz w:val="17"/>
          <w:szCs w:val="17"/>
        </w:rPr>
        <w:t xml:space="preserve">- </w:t>
      </w:r>
      <w:r>
        <w:rPr>
          <w:sz w:val="23"/>
          <w:szCs w:val="23"/>
        </w:rPr>
        <w:t xml:space="preserve">заключения о результатах рассмотрения апелляции; </w:t>
      </w:r>
    </w:p>
    <w:p w:rsidR="00AE3FF1" w:rsidRDefault="00AE3FF1" w:rsidP="00AE3FF1">
      <w:pPr>
        <w:pStyle w:val="Default"/>
        <w:spacing w:after="34"/>
        <w:rPr>
          <w:sz w:val="23"/>
          <w:szCs w:val="23"/>
        </w:rPr>
      </w:pPr>
      <w:r>
        <w:rPr>
          <w:sz w:val="17"/>
          <w:szCs w:val="17"/>
        </w:rPr>
        <w:t xml:space="preserve">- </w:t>
      </w:r>
      <w:r>
        <w:rPr>
          <w:sz w:val="23"/>
          <w:szCs w:val="23"/>
        </w:rPr>
        <w:t xml:space="preserve">заключения о результатах служебного расследования нарушений процедуры проведения поэтапной или итоговой аттестации. </w:t>
      </w:r>
    </w:p>
    <w:p w:rsidR="00AE3FF1" w:rsidRDefault="00AE3FF1" w:rsidP="00AE3F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6.4. Делопроизводство конфликтной комиссии ведет ответственный секретарь. </w:t>
      </w:r>
    </w:p>
    <w:p w:rsidR="00AE3FF1" w:rsidRPr="00646485" w:rsidRDefault="00AE3FF1" w:rsidP="00646485">
      <w:pPr>
        <w:pStyle w:val="Default"/>
        <w:jc w:val="center"/>
        <w:rPr>
          <w:sz w:val="28"/>
          <w:szCs w:val="28"/>
        </w:rPr>
      </w:pPr>
      <w:r w:rsidRPr="00646485">
        <w:rPr>
          <w:b/>
          <w:bCs/>
          <w:sz w:val="28"/>
          <w:szCs w:val="28"/>
        </w:rPr>
        <w:t>7. Заключительные положения</w:t>
      </w:r>
    </w:p>
    <w:p w:rsidR="00793EC0" w:rsidRDefault="00AE3FF1" w:rsidP="00AE3FF1">
      <w:r>
        <w:rPr>
          <w:sz w:val="23"/>
          <w:szCs w:val="23"/>
        </w:rPr>
        <w:t>7.1. Настоящие Положение утверждается решением Педагогического совета Учреждения и вступают в силу со дня введения их в действие приказом директора.</w:t>
      </w:r>
    </w:p>
    <w:sectPr w:rsidR="00793EC0" w:rsidSect="00AE3FF1">
      <w:pgSz w:w="11908" w:h="17340"/>
      <w:pgMar w:top="1272" w:right="900" w:bottom="1079" w:left="90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FF1"/>
    <w:rsid w:val="005F3823"/>
    <w:rsid w:val="00646485"/>
    <w:rsid w:val="00793EC0"/>
    <w:rsid w:val="008A44D3"/>
    <w:rsid w:val="009D7FB9"/>
    <w:rsid w:val="00AE3FF1"/>
    <w:rsid w:val="00BB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3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2017-07-03T16:55:00Z</dcterms:created>
  <dcterms:modified xsi:type="dcterms:W3CDTF">2017-12-19T19:04:00Z</dcterms:modified>
</cp:coreProperties>
</file>